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F7" w:rsidRDefault="004D7FF9">
      <w:pPr>
        <w:spacing w:after="0"/>
        <w:ind w:left="1563"/>
      </w:pPr>
      <w:r>
        <w:rPr>
          <w:rFonts w:ascii="微软雅黑" w:eastAsia="微软雅黑" w:hAnsi="微软雅黑" w:cs="微软雅黑"/>
          <w:sz w:val="28"/>
        </w:rPr>
        <w:t>公共卫生学院开放实验室使用申请表（学生用）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034" w:type="dxa"/>
        <w:tblInd w:w="-554" w:type="dxa"/>
        <w:tblCellMar>
          <w:top w:w="3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3260"/>
        <w:gridCol w:w="1985"/>
        <w:gridCol w:w="3262"/>
      </w:tblGrid>
      <w:tr w:rsidR="002B6FF7">
        <w:trPr>
          <w:trHeight w:val="4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F7" w:rsidRDefault="004D7FF9">
            <w:pPr>
              <w:spacing w:after="0"/>
              <w:ind w:left="55"/>
              <w:jc w:val="both"/>
            </w:pPr>
            <w:r>
              <w:rPr>
                <w:rFonts w:ascii="微软雅黑" w:eastAsia="微软雅黑" w:hAnsi="微软雅黑" w:cs="微软雅黑"/>
                <w:sz w:val="24"/>
              </w:rPr>
              <w:t>申请人姓名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F7" w:rsidRDefault="004D7FF9">
            <w:pPr>
              <w:spacing w:after="0"/>
              <w:ind w:left="163"/>
            </w:pPr>
            <w:r>
              <w:rPr>
                <w:rFonts w:ascii="微软雅黑" w:eastAsia="微软雅黑" w:hAnsi="微软雅黑" w:cs="微软雅黑"/>
                <w:sz w:val="24"/>
              </w:rPr>
              <w:t>专业指导老师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B6FF7">
        <w:trPr>
          <w:trHeight w:val="4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F7" w:rsidRDefault="004D7FF9">
            <w:pPr>
              <w:spacing w:after="0"/>
              <w:ind w:left="175"/>
            </w:pPr>
            <w:r>
              <w:rPr>
                <w:rFonts w:ascii="微软雅黑" w:eastAsia="微软雅黑" w:hAnsi="微软雅黑" w:cs="微软雅黑"/>
                <w:sz w:val="24"/>
              </w:rPr>
              <w:t>所在班级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F7" w:rsidRDefault="004D7FF9">
            <w:pPr>
              <w:spacing w:after="0"/>
              <w:ind w:right="111"/>
              <w:jc w:val="center"/>
            </w:pPr>
            <w:r>
              <w:rPr>
                <w:rFonts w:ascii="微软雅黑" w:eastAsia="微软雅黑" w:hAnsi="微软雅黑" w:cs="微软雅黑"/>
                <w:sz w:val="24"/>
              </w:rPr>
              <w:t>联系电话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B6FF7">
        <w:trPr>
          <w:trHeight w:val="4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F7" w:rsidRDefault="004D7FF9">
            <w:pPr>
              <w:spacing w:after="0"/>
              <w:ind w:left="175"/>
            </w:pPr>
            <w:r>
              <w:rPr>
                <w:rFonts w:ascii="微软雅黑" w:eastAsia="微软雅黑" w:hAnsi="微软雅黑" w:cs="微软雅黑"/>
                <w:sz w:val="24"/>
              </w:rPr>
              <w:t>课题名称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B6FF7">
        <w:trPr>
          <w:trHeight w:val="48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F7" w:rsidRDefault="004D7FF9">
            <w:pPr>
              <w:spacing w:after="0"/>
              <w:ind w:left="175"/>
            </w:pPr>
            <w:r>
              <w:rPr>
                <w:rFonts w:ascii="微软雅黑" w:eastAsia="微软雅黑" w:hAnsi="微软雅黑" w:cs="微软雅黑"/>
                <w:sz w:val="24"/>
              </w:rPr>
              <w:t>课题类别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B6FF7">
        <w:trPr>
          <w:trHeight w:val="1570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13"/>
            </w:pPr>
            <w:r>
              <w:rPr>
                <w:rFonts w:ascii="微软雅黑" w:eastAsia="微软雅黑" w:hAnsi="微软雅黑" w:cs="微软雅黑"/>
                <w:sz w:val="24"/>
              </w:rPr>
              <w:t>课题研究内容及流程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  <w:p w:rsidR="002B6FF7" w:rsidRDefault="004D7FF9">
            <w:pPr>
              <w:spacing w:after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spacing w:after="1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B6FF7" w:rsidRDefault="004D7FF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B6FF7">
        <w:trPr>
          <w:trHeight w:val="203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13"/>
            </w:pPr>
            <w:r>
              <w:rPr>
                <w:rFonts w:ascii="微软雅黑" w:eastAsia="微软雅黑" w:hAnsi="微软雅黑" w:cs="微软雅黑"/>
                <w:sz w:val="24"/>
              </w:rPr>
              <w:t>实验室使用时间及实验室进度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spacing w:after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B6FF7">
        <w:trPr>
          <w:trHeight w:val="484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22"/>
            </w:pPr>
            <w:r>
              <w:rPr>
                <w:rFonts w:ascii="微软雅黑" w:eastAsia="微软雅黑" w:hAnsi="微软雅黑" w:cs="微软雅黑"/>
                <w:sz w:val="24"/>
              </w:rPr>
              <w:t>实验室使用须知：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numPr>
                <w:ilvl w:val="0"/>
                <w:numId w:val="1"/>
              </w:numPr>
              <w:spacing w:after="27"/>
              <w:ind w:hanging="420"/>
            </w:pPr>
            <w:r>
              <w:rPr>
                <w:rFonts w:ascii="微软雅黑" w:eastAsia="微软雅黑" w:hAnsi="微软雅黑" w:cs="微软雅黑"/>
                <w:sz w:val="24"/>
              </w:rPr>
              <w:t>实验室开放时间为周一至周五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09:00-17:00</w:t>
            </w:r>
            <w:r>
              <w:rPr>
                <w:rFonts w:ascii="微软雅黑" w:eastAsia="微软雅黑" w:hAnsi="微软雅黑" w:cs="微软雅黑"/>
                <w:sz w:val="24"/>
              </w:rPr>
              <w:t>，节假日不开放。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numPr>
                <w:ilvl w:val="0"/>
                <w:numId w:val="1"/>
              </w:numPr>
              <w:spacing w:after="2" w:line="276" w:lineRule="auto"/>
              <w:ind w:hanging="420"/>
            </w:pPr>
            <w:r>
              <w:rPr>
                <w:rFonts w:ascii="微软雅黑" w:eastAsia="微软雅黑" w:hAnsi="微软雅黑" w:cs="微软雅黑"/>
                <w:sz w:val="24"/>
              </w:rPr>
              <w:t>参加实验室入室培训，掌握所用仪器设备的使用方法和注意事项后方可独立操作，开始实验。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numPr>
                <w:ilvl w:val="0"/>
                <w:numId w:val="1"/>
              </w:numPr>
              <w:spacing w:after="24"/>
              <w:ind w:hanging="420"/>
            </w:pPr>
            <w:r>
              <w:rPr>
                <w:rFonts w:ascii="微软雅黑" w:eastAsia="微软雅黑" w:hAnsi="微软雅黑" w:cs="微软雅黑"/>
                <w:sz w:val="24"/>
              </w:rPr>
              <w:t>遵守实验室管理的各项规章制度，严格遵守实验操作规程，积极配合实验室老师的管理。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numPr>
                <w:ilvl w:val="0"/>
                <w:numId w:val="1"/>
              </w:numPr>
              <w:spacing w:after="24"/>
              <w:ind w:hanging="420"/>
            </w:pPr>
            <w:r>
              <w:rPr>
                <w:rFonts w:ascii="微软雅黑" w:eastAsia="微软雅黑" w:hAnsi="微软雅黑" w:cs="微软雅黑"/>
                <w:sz w:val="24"/>
              </w:rPr>
              <w:t>爱护仪器设备，如有故障或损坏，应及时报告有关管理人员。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numPr>
                <w:ilvl w:val="0"/>
                <w:numId w:val="1"/>
              </w:numPr>
              <w:spacing w:after="23"/>
              <w:ind w:hanging="420"/>
            </w:pPr>
            <w:r>
              <w:rPr>
                <w:rFonts w:ascii="微软雅黑" w:eastAsia="微软雅黑" w:hAnsi="微软雅黑" w:cs="微软雅黑"/>
                <w:sz w:val="24"/>
              </w:rPr>
              <w:t>保持和维护实验室的清洁合整洁，定期打扫实验室卫生。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numPr>
                <w:ilvl w:val="0"/>
                <w:numId w:val="1"/>
              </w:numPr>
              <w:spacing w:after="23"/>
              <w:ind w:hanging="420"/>
            </w:pPr>
            <w:r>
              <w:rPr>
                <w:rFonts w:ascii="微软雅黑" w:eastAsia="微软雅黑" w:hAnsi="微软雅黑" w:cs="微软雅黑"/>
                <w:sz w:val="24"/>
              </w:rPr>
              <w:t>每天实验完成后将设备复位并关闭电源，离开实验室时关闭水、电、门窗。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numPr>
                <w:ilvl w:val="0"/>
                <w:numId w:val="1"/>
              </w:numPr>
              <w:spacing w:after="23"/>
              <w:ind w:hanging="420"/>
            </w:pPr>
            <w:r>
              <w:rPr>
                <w:rFonts w:ascii="微软雅黑" w:eastAsia="微软雅黑" w:hAnsi="微软雅黑" w:cs="微软雅黑"/>
                <w:sz w:val="24"/>
              </w:rPr>
              <w:t>若因操作不当损坏实验器材，照价赔偿。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numPr>
                <w:ilvl w:val="0"/>
                <w:numId w:val="1"/>
              </w:numPr>
              <w:spacing w:after="23"/>
              <w:ind w:hanging="420"/>
            </w:pPr>
            <w:r>
              <w:rPr>
                <w:rFonts w:ascii="微软雅黑" w:eastAsia="微软雅黑" w:hAnsi="微软雅黑" w:cs="微软雅黑"/>
                <w:sz w:val="24"/>
              </w:rPr>
              <w:t>研究工作完毕，应完整归还借用的所有物品。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numPr>
                <w:ilvl w:val="0"/>
                <w:numId w:val="1"/>
              </w:numPr>
              <w:spacing w:after="9" w:line="266" w:lineRule="auto"/>
              <w:ind w:hanging="420"/>
            </w:pPr>
            <w:r>
              <w:rPr>
                <w:rFonts w:ascii="微软雅黑" w:eastAsia="微软雅黑" w:hAnsi="微软雅黑" w:cs="微软雅黑"/>
                <w:sz w:val="24"/>
              </w:rPr>
              <w:t>由于不遵守实验规定、错误操作所造成的一切后果由该课题组成员及其专业指导老师负责，与实验室及实验室老师无关，同时，该课题组及其指导老师对实验室所造成的一切损失应进行赔偿。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spacing w:after="0"/>
              <w:ind w:left="8257" w:hanging="960"/>
            </w:pPr>
            <w:r>
              <w:rPr>
                <w:rFonts w:ascii="微软雅黑" w:eastAsia="微软雅黑" w:hAnsi="微软雅黑" w:cs="微软雅黑"/>
                <w:sz w:val="24"/>
              </w:rPr>
              <w:t>申请人签名：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微软雅黑" w:eastAsia="微软雅黑" w:hAnsi="微软雅黑" w:cs="微软雅黑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B6FF7">
        <w:trPr>
          <w:trHeight w:val="1414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2B6FF7" w:rsidRDefault="004D7FF9">
            <w:pPr>
              <w:spacing w:after="16"/>
            </w:pPr>
            <w:r>
              <w:rPr>
                <w:rFonts w:ascii="微软雅黑" w:eastAsia="微软雅黑" w:hAnsi="微软雅黑" w:cs="微软雅黑"/>
                <w:sz w:val="24"/>
              </w:rPr>
              <w:t>指导老师意见：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spacing w:after="0"/>
              <w:ind w:left="8257" w:hanging="600"/>
            </w:pPr>
            <w:r>
              <w:rPr>
                <w:rFonts w:ascii="微软雅黑" w:eastAsia="微软雅黑" w:hAnsi="微软雅黑" w:cs="微软雅黑"/>
                <w:sz w:val="24"/>
              </w:rPr>
              <w:t>签章：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微软雅黑" w:eastAsia="微软雅黑" w:hAnsi="微软雅黑" w:cs="微软雅黑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B6FF7">
        <w:trPr>
          <w:trHeight w:val="1104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F7" w:rsidRDefault="004D7FF9">
            <w:pPr>
              <w:spacing w:after="15"/>
            </w:pPr>
            <w:r>
              <w:rPr>
                <w:rFonts w:ascii="微软雅黑" w:eastAsia="微软雅黑" w:hAnsi="微软雅黑" w:cs="微软雅黑"/>
                <w:sz w:val="24"/>
              </w:rPr>
              <w:t>学院意见：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6FF7" w:rsidRDefault="004D7FF9">
            <w:pPr>
              <w:spacing w:after="0"/>
              <w:ind w:left="8257" w:hanging="600"/>
            </w:pPr>
            <w:r>
              <w:rPr>
                <w:rFonts w:ascii="微软雅黑" w:eastAsia="微软雅黑" w:hAnsi="微软雅黑" w:cs="微软雅黑"/>
                <w:sz w:val="24"/>
              </w:rPr>
              <w:t>签章：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微软雅黑" w:eastAsia="微软雅黑" w:hAnsi="微软雅黑" w:cs="微软雅黑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B6FF7" w:rsidRDefault="004D7FF9">
      <w:pPr>
        <w:spacing w:after="0"/>
        <w:jc w:val="right"/>
      </w:pPr>
      <w:r>
        <w:rPr>
          <w:rFonts w:ascii="微软雅黑" w:eastAsia="微软雅黑" w:hAnsi="微软雅黑" w:cs="微软雅黑"/>
          <w:sz w:val="24"/>
        </w:rPr>
        <w:t>公共卫生学院教学与科研实验中心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B6FF7">
      <w:pgSz w:w="11906" w:h="16838"/>
      <w:pgMar w:top="1440" w:right="9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47408"/>
    <w:multiLevelType w:val="hybridMultilevel"/>
    <w:tmpl w:val="2DC8B1EE"/>
    <w:lvl w:ilvl="0" w:tplc="9754E5D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4D7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A42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C8C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028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288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8F6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86A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89C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F7"/>
    <w:rsid w:val="002B6FF7"/>
    <w:rsid w:val="004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4E58A-056F-4C32-9A11-A257BB2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0542-60EC-4236-B029-3FDF0C61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微软用户</cp:lastModifiedBy>
  <cp:revision>2</cp:revision>
  <dcterms:created xsi:type="dcterms:W3CDTF">2017-04-20T04:15:00Z</dcterms:created>
  <dcterms:modified xsi:type="dcterms:W3CDTF">2017-04-20T04:15:00Z</dcterms:modified>
</cp:coreProperties>
</file>