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203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微软雅黑" w:hAnsi="微软雅黑" w:eastAsia="微软雅黑" w:cs="微软雅黑"/>
          <w:spacing w:val="-3"/>
          <w:sz w:val="31"/>
          <w:szCs w:val="31"/>
        </w:rPr>
        <w:t>附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3</w:t>
      </w:r>
    </w:p>
    <w:p>
      <w:pPr>
        <w:spacing w:line="523" w:lineRule="exact"/>
        <w:ind w:firstLine="440" w:firstLineChars="10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项目计划书模板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0" w:line="222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一</w:t>
      </w:r>
      <w:r>
        <w:rPr>
          <w:rFonts w:ascii="仿宋" w:hAnsi="仿宋" w:eastAsia="仿宋" w:cs="仿宋"/>
          <w:spacing w:val="4"/>
          <w:sz w:val="31"/>
          <w:szCs w:val="31"/>
        </w:rPr>
        <w:t>、项目名称</w:t>
      </w:r>
    </w:p>
    <w:p>
      <w:pPr>
        <w:spacing w:before="185" w:line="224" w:lineRule="auto"/>
        <w:ind w:left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二、项目概</w:t>
      </w:r>
      <w:r>
        <w:rPr>
          <w:rFonts w:ascii="仿宋" w:hAnsi="仿宋" w:eastAsia="仿宋" w:cs="仿宋"/>
          <w:spacing w:val="4"/>
          <w:sz w:val="31"/>
          <w:szCs w:val="31"/>
        </w:rPr>
        <w:t>况</w:t>
      </w:r>
    </w:p>
    <w:p>
      <w:pPr>
        <w:spacing w:before="185" w:line="224" w:lineRule="auto"/>
        <w:ind w:left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三、团队介</w:t>
      </w:r>
      <w:r>
        <w:rPr>
          <w:rFonts w:ascii="仿宋" w:hAnsi="仿宋" w:eastAsia="仿宋" w:cs="仿宋"/>
          <w:spacing w:val="3"/>
          <w:sz w:val="31"/>
          <w:szCs w:val="31"/>
        </w:rPr>
        <w:t>绍</w:t>
      </w:r>
    </w:p>
    <w:p>
      <w:pPr>
        <w:spacing w:before="184" w:line="334" w:lineRule="auto"/>
        <w:ind w:left="11" w:firstLine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四</w:t>
      </w:r>
      <w:r>
        <w:rPr>
          <w:rFonts w:ascii="仿宋" w:hAnsi="仿宋" w:eastAsia="仿宋" w:cs="仿宋"/>
          <w:spacing w:val="18"/>
          <w:sz w:val="31"/>
          <w:szCs w:val="31"/>
        </w:rPr>
        <w:t>、所处行业痛点、用户需求及解决策略(业务模式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/</w:t>
      </w:r>
      <w:r>
        <w:rPr>
          <w:rFonts w:ascii="仿宋" w:hAnsi="仿宋" w:eastAsia="仿宋" w:cs="仿宋"/>
          <w:spacing w:val="18"/>
          <w:sz w:val="31"/>
          <w:szCs w:val="31"/>
        </w:rPr>
        <w:t>现状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策略</w:t>
      </w:r>
      <w:r>
        <w:rPr>
          <w:rFonts w:ascii="仿宋" w:hAnsi="仿宋" w:eastAsia="仿宋" w:cs="仿宋"/>
          <w:spacing w:val="1"/>
          <w:sz w:val="31"/>
          <w:szCs w:val="31"/>
        </w:rPr>
        <w:t>)</w:t>
      </w:r>
    </w:p>
    <w:p>
      <w:pPr>
        <w:spacing w:line="333" w:lineRule="auto"/>
        <w:ind w:left="7" w:right="5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五、</w:t>
      </w:r>
      <w:r>
        <w:rPr>
          <w:rFonts w:ascii="仿宋" w:hAnsi="仿宋" w:eastAsia="仿宋" w:cs="仿宋"/>
          <w:spacing w:val="6"/>
          <w:sz w:val="31"/>
          <w:szCs w:val="31"/>
        </w:rPr>
        <w:t>竞</w:t>
      </w:r>
      <w:r>
        <w:rPr>
          <w:rFonts w:ascii="仿宋" w:hAnsi="仿宋" w:eastAsia="仿宋" w:cs="仿宋"/>
          <w:spacing w:val="4"/>
          <w:sz w:val="31"/>
          <w:szCs w:val="31"/>
        </w:rPr>
        <w:t>争对手如何(行业或区域分析， 目前主要竞争对手有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谁？与我们有什么不同， 竞争优势有哪些？)</w:t>
      </w:r>
    </w:p>
    <w:p>
      <w:pPr>
        <w:spacing w:line="224" w:lineRule="auto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六、运营现状(若项目已启动)及发展规</w:t>
      </w:r>
      <w:r>
        <w:rPr>
          <w:rFonts w:ascii="仿宋" w:hAnsi="仿宋" w:eastAsia="仿宋" w:cs="仿宋"/>
          <w:spacing w:val="22"/>
          <w:sz w:val="31"/>
          <w:szCs w:val="31"/>
        </w:rPr>
        <w:t>划</w:t>
      </w:r>
    </w:p>
    <w:p>
      <w:pPr>
        <w:spacing w:before="183" w:line="334" w:lineRule="auto"/>
        <w:ind w:right="7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七、融资计</w:t>
      </w:r>
      <w:r>
        <w:rPr>
          <w:rFonts w:ascii="仿宋" w:hAnsi="仿宋" w:eastAsia="仿宋" w:cs="仿宋"/>
          <w:spacing w:val="-4"/>
          <w:sz w:val="31"/>
          <w:szCs w:val="31"/>
        </w:rPr>
        <w:t>划</w:t>
      </w:r>
      <w:r>
        <w:rPr>
          <w:rFonts w:ascii="仿宋" w:hAnsi="仿宋" w:eastAsia="仿宋" w:cs="仿宋"/>
          <w:spacing w:val="-3"/>
          <w:sz w:val="31"/>
          <w:szCs w:val="31"/>
        </w:rPr>
        <w:t>(项目估值、出让比例、融资金额、资金用途、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使</w:t>
      </w:r>
      <w:r>
        <w:rPr>
          <w:rFonts w:ascii="仿宋" w:hAnsi="仿宋" w:eastAsia="仿宋" w:cs="仿宋"/>
          <w:spacing w:val="16"/>
          <w:sz w:val="31"/>
          <w:szCs w:val="31"/>
        </w:rPr>
        <w:t>用</w:t>
      </w:r>
      <w:r>
        <w:rPr>
          <w:rFonts w:ascii="仿宋" w:hAnsi="仿宋" w:eastAsia="仿宋" w:cs="仿宋"/>
          <w:spacing w:val="10"/>
          <w:sz w:val="31"/>
          <w:szCs w:val="31"/>
        </w:rPr>
        <w:t>计划和预期目标) 及退出方式(上市退出、并购退出、股权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回购、股份分红)</w:t>
      </w:r>
    </w:p>
    <w:p>
      <w:pPr>
        <w:spacing w:line="559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18"/>
          <w:sz w:val="31"/>
          <w:szCs w:val="31"/>
        </w:rPr>
        <w:t>八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、联系地址、联系人及电话</w:t>
      </w:r>
    </w:p>
    <w:p>
      <w:pPr>
        <w:spacing w:before="1" w:line="221" w:lineRule="auto"/>
        <w:ind w:left="636"/>
        <w:rPr>
          <w:rFonts w:hint="eastAsia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21"/>
          <w:sz w:val="31"/>
          <w:szCs w:val="31"/>
        </w:rPr>
        <w:t>相关证明材料按顺序装订)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F57A9B96-69D4-44FA-A0D5-E0EFBB25829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E13A769-A0BC-4960-B229-7A72B9EFF08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3BAC801-80F2-40F2-B2A8-94755D53687A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36679539-8E0C-4CF7-832B-EE505ABE2F6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YzFhM2E2NzYxNWEwYjgwZDljNGU1NzBjMWYxNzcifQ=="/>
  </w:docVars>
  <w:rsids>
    <w:rsidRoot w:val="00000000"/>
    <w:rsid w:val="021F6013"/>
    <w:rsid w:val="02C10E79"/>
    <w:rsid w:val="0E4162A7"/>
    <w:rsid w:val="0FBA381F"/>
    <w:rsid w:val="18B2778A"/>
    <w:rsid w:val="19A236B8"/>
    <w:rsid w:val="21B17303"/>
    <w:rsid w:val="25DA0320"/>
    <w:rsid w:val="2F234AE5"/>
    <w:rsid w:val="36E76F1F"/>
    <w:rsid w:val="3AA80595"/>
    <w:rsid w:val="3BD038FF"/>
    <w:rsid w:val="3D5B369C"/>
    <w:rsid w:val="40B04F52"/>
    <w:rsid w:val="40EB2F89"/>
    <w:rsid w:val="42937435"/>
    <w:rsid w:val="439873F8"/>
    <w:rsid w:val="439E624C"/>
    <w:rsid w:val="4426307E"/>
    <w:rsid w:val="481C1C7A"/>
    <w:rsid w:val="4E1A3136"/>
    <w:rsid w:val="529D0CEF"/>
    <w:rsid w:val="52E77A54"/>
    <w:rsid w:val="569B2E4C"/>
    <w:rsid w:val="598C5524"/>
    <w:rsid w:val="5B4D09DD"/>
    <w:rsid w:val="62DB0C58"/>
    <w:rsid w:val="6A627569"/>
    <w:rsid w:val="6D5835D1"/>
    <w:rsid w:val="750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2390</Words>
  <Characters>2449</Characters>
  <Lines>0</Lines>
  <Paragraphs>0</Paragraphs>
  <TotalTime>77</TotalTime>
  <ScaleCrop>false</ScaleCrop>
  <LinksUpToDate>false</LinksUpToDate>
  <CharactersWithSpaces>2669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2022-12-28T02:50:00Z</dcterms:created>
  <dc:creator>hp</dc:creator>
  <cp:lastModifiedBy>郭静</cp:lastModifiedBy>
  <cp:lastPrinted>2022-12-29T06:29:00Z</cp:lastPrinted>
  <dcterms:modified xsi:type="dcterms:W3CDTF">2023-01-04T05:40:20Z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5C8A6A53AED74CFDB43622BCC278DCEC</vt:lpwstr>
  </property>
</Properties>
</file>